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9C0" w:rsidRPr="0027373B" w:rsidRDefault="0053724A">
      <w:pPr>
        <w:sectPr w:rsidR="00A919C0" w:rsidRPr="0027373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661313"/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User\Desktop\Раб.пр.Физ-ра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пр.Физ-ра 4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1" w:name="block-37661316"/>
      <w:bookmarkEnd w:id="0"/>
    </w:p>
    <w:p w:rsidR="00A919C0" w:rsidRPr="0027373B" w:rsidRDefault="001F6110">
      <w:pPr>
        <w:spacing w:after="0" w:line="264" w:lineRule="auto"/>
        <w:ind w:left="120"/>
        <w:jc w:val="both"/>
      </w:pPr>
      <w:r w:rsidRPr="0027373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1F6110">
      <w:pPr>
        <w:spacing w:after="0" w:line="264" w:lineRule="auto"/>
        <w:ind w:firstLine="600"/>
        <w:jc w:val="both"/>
      </w:pPr>
      <w:proofErr w:type="gramStart"/>
      <w:r w:rsidRPr="0027373B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прикладно-ориентированной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направленности.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</w:t>
      </w:r>
      <w:r w:rsidRPr="0027373B">
        <w:rPr>
          <w:rFonts w:ascii="Times New Roman" w:hAnsi="Times New Roman"/>
          <w:color w:val="000000"/>
          <w:sz w:val="28"/>
        </w:rPr>
        <w:lastRenderedPageBreak/>
        <w:t>направленности</w:t>
      </w:r>
      <w:proofErr w:type="gramStart"/>
      <w:r w:rsidRPr="0027373B">
        <w:rPr>
          <w:rFonts w:ascii="Times New Roman" w:hAnsi="Times New Roman"/>
          <w:color w:val="000000"/>
          <w:sz w:val="28"/>
        </w:rPr>
        <w:t>.С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личностно-деятельностного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27373B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операциональный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мотивационно-процессуальный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27373B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7373B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27373B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</w:t>
      </w:r>
      <w:r w:rsidRPr="0027373B">
        <w:rPr>
          <w:rFonts w:ascii="Times New Roman" w:hAnsi="Times New Roman"/>
          <w:color w:val="000000"/>
          <w:sz w:val="28"/>
        </w:rPr>
        <w:lastRenderedPageBreak/>
        <w:t>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7373B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и предметные результаты.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919C0" w:rsidRPr="0027373B" w:rsidRDefault="001F6110">
      <w:pPr>
        <w:spacing w:after="0" w:line="264" w:lineRule="auto"/>
        <w:ind w:firstLine="600"/>
        <w:jc w:val="both"/>
      </w:pPr>
      <w:bookmarkStart w:id="2" w:name="bb146442-f527-41bf-8c2f-d7c56b2bd4b0"/>
      <w:proofErr w:type="gramStart"/>
      <w:r w:rsidRPr="0027373B">
        <w:rPr>
          <w:rFonts w:ascii="Times New Roman" w:hAnsi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  <w:proofErr w:type="gramEnd"/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A919C0">
      <w:pPr>
        <w:sectPr w:rsidR="00A919C0" w:rsidRPr="0027373B">
          <w:pgSz w:w="11906" w:h="16383"/>
          <w:pgMar w:top="1134" w:right="850" w:bottom="1134" w:left="1701" w:header="720" w:footer="720" w:gutter="0"/>
          <w:cols w:space="720"/>
        </w:sect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37661314"/>
      <w:bookmarkEnd w:id="1"/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919C0" w:rsidRPr="0027373B" w:rsidRDefault="001F6110">
      <w:pPr>
        <w:spacing w:after="0" w:line="264" w:lineRule="auto"/>
        <w:ind w:left="120"/>
        <w:jc w:val="both"/>
      </w:pPr>
      <w:r w:rsidRPr="0027373B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1F6110">
      <w:pPr>
        <w:spacing w:after="0" w:line="264" w:lineRule="auto"/>
        <w:ind w:left="120"/>
        <w:jc w:val="both"/>
      </w:pPr>
      <w:bookmarkStart w:id="4" w:name="_Toc137548639"/>
      <w:bookmarkEnd w:id="4"/>
      <w:r w:rsidRPr="0027373B">
        <w:rPr>
          <w:rFonts w:ascii="Times New Roman" w:hAnsi="Times New Roman"/>
          <w:b/>
          <w:color w:val="000000"/>
          <w:sz w:val="28"/>
        </w:rPr>
        <w:t>4 КЛАСС</w:t>
      </w:r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27373B">
        <w:rPr>
          <w:rFonts w:ascii="Times New Roman" w:hAnsi="Times New Roman"/>
          <w:color w:val="000000"/>
          <w:sz w:val="28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27373B">
        <w:rPr>
          <w:rFonts w:ascii="Times New Roman" w:hAnsi="Times New Roman"/>
          <w:color w:val="000000"/>
          <w:sz w:val="28"/>
        </w:rPr>
        <w:t>Летка-енка</w:t>
      </w:r>
      <w:proofErr w:type="spellEnd"/>
      <w:r w:rsidRPr="0027373B">
        <w:rPr>
          <w:rFonts w:ascii="Times New Roman" w:hAnsi="Times New Roman"/>
          <w:color w:val="000000"/>
          <w:sz w:val="28"/>
        </w:rPr>
        <w:t>».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7373B">
        <w:rPr>
          <w:rFonts w:ascii="Times New Roman" w:hAnsi="Times New Roman"/>
          <w:color w:val="000000"/>
          <w:sz w:val="28"/>
        </w:rPr>
        <w:t>дальность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 стоя на месте.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Лыжная подготовка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lastRenderedPageBreak/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Плавательная подготовка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919C0" w:rsidRPr="0027373B" w:rsidRDefault="001F6110">
      <w:pPr>
        <w:spacing w:after="0" w:line="264" w:lineRule="auto"/>
        <w:ind w:firstLine="600"/>
        <w:jc w:val="both"/>
      </w:pPr>
      <w:proofErr w:type="spellStart"/>
      <w:r w:rsidRPr="0027373B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="00174648">
        <w:rPr>
          <w:rFonts w:ascii="Times New Roman" w:hAnsi="Times New Roman"/>
          <w:color w:val="000000"/>
          <w:sz w:val="28"/>
        </w:rPr>
        <w:t xml:space="preserve"> </w:t>
      </w:r>
      <w:r w:rsidRPr="0027373B">
        <w:rPr>
          <w:rFonts w:ascii="Times New Roman" w:hAnsi="Times New Roman"/>
          <w:color w:val="000000"/>
          <w:sz w:val="28"/>
        </w:rPr>
        <w:t>-</w:t>
      </w:r>
      <w:r w:rsidR="00174648">
        <w:rPr>
          <w:rFonts w:ascii="Times New Roman" w:hAnsi="Times New Roman"/>
          <w:color w:val="000000"/>
          <w:sz w:val="28"/>
        </w:rPr>
        <w:t xml:space="preserve"> </w:t>
      </w:r>
      <w:r w:rsidRPr="0027373B">
        <w:rPr>
          <w:rFonts w:ascii="Times New Roman" w:hAnsi="Times New Roman"/>
          <w:color w:val="000000"/>
          <w:sz w:val="28"/>
        </w:rPr>
        <w:t>ориентированная физическая культура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A919C0" w:rsidRPr="0027373B" w:rsidRDefault="00A919C0">
      <w:pPr>
        <w:sectPr w:rsidR="00A919C0" w:rsidRPr="0027373B">
          <w:pgSz w:w="11906" w:h="16383"/>
          <w:pgMar w:top="1134" w:right="850" w:bottom="1134" w:left="1701" w:header="720" w:footer="720" w:gutter="0"/>
          <w:cols w:space="720"/>
        </w:sectPr>
      </w:pPr>
    </w:p>
    <w:p w:rsidR="00174648" w:rsidRDefault="001746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5" w:name="_Toc137548640"/>
      <w:bookmarkStart w:id="6" w:name="block-37661315"/>
      <w:bookmarkEnd w:id="3"/>
      <w:bookmarkEnd w:id="5"/>
    </w:p>
    <w:p w:rsidR="00A919C0" w:rsidRPr="0027373B" w:rsidRDefault="001F6110">
      <w:pPr>
        <w:spacing w:after="0" w:line="264" w:lineRule="auto"/>
        <w:ind w:left="120"/>
        <w:jc w:val="both"/>
      </w:pPr>
      <w:r w:rsidRPr="0027373B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A919C0" w:rsidRPr="0027373B" w:rsidRDefault="00A919C0">
      <w:pPr>
        <w:spacing w:after="0" w:line="264" w:lineRule="auto"/>
        <w:ind w:firstLine="600"/>
        <w:jc w:val="both"/>
      </w:pPr>
    </w:p>
    <w:p w:rsidR="00A919C0" w:rsidRPr="0027373B" w:rsidRDefault="00A919C0">
      <w:pPr>
        <w:spacing w:after="0"/>
        <w:ind w:left="120"/>
      </w:pPr>
      <w:bookmarkStart w:id="7" w:name="_Toc137548641"/>
      <w:bookmarkEnd w:id="7"/>
    </w:p>
    <w:p w:rsidR="00A919C0" w:rsidRPr="0027373B" w:rsidRDefault="001F6110">
      <w:pPr>
        <w:spacing w:after="0" w:line="264" w:lineRule="auto"/>
        <w:ind w:left="120"/>
        <w:jc w:val="both"/>
      </w:pPr>
      <w:r w:rsidRPr="0027373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7373B">
        <w:rPr>
          <w:rFonts w:ascii="Times New Roman" w:hAnsi="Times New Roman"/>
          <w:color w:val="000000"/>
          <w:sz w:val="28"/>
        </w:rPr>
        <w:t>у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A919C0" w:rsidRPr="0027373B" w:rsidRDefault="001F6110">
      <w:pPr>
        <w:numPr>
          <w:ilvl w:val="0"/>
          <w:numId w:val="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919C0" w:rsidRPr="0027373B" w:rsidRDefault="001F6110">
      <w:pPr>
        <w:numPr>
          <w:ilvl w:val="0"/>
          <w:numId w:val="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919C0" w:rsidRPr="0027373B" w:rsidRDefault="001F6110">
      <w:pPr>
        <w:numPr>
          <w:ilvl w:val="0"/>
          <w:numId w:val="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919C0" w:rsidRPr="0027373B" w:rsidRDefault="001F6110">
      <w:pPr>
        <w:numPr>
          <w:ilvl w:val="0"/>
          <w:numId w:val="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919C0" w:rsidRPr="0027373B" w:rsidRDefault="001F6110">
      <w:pPr>
        <w:numPr>
          <w:ilvl w:val="0"/>
          <w:numId w:val="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A919C0" w:rsidRPr="0027373B" w:rsidRDefault="001F6110">
      <w:pPr>
        <w:numPr>
          <w:ilvl w:val="0"/>
          <w:numId w:val="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919C0" w:rsidRDefault="00A919C0">
      <w:pPr>
        <w:spacing w:after="0"/>
        <w:ind w:left="120"/>
      </w:pPr>
      <w:bookmarkStart w:id="8" w:name="_Toc137548642"/>
      <w:bookmarkEnd w:id="8"/>
    </w:p>
    <w:p w:rsidR="00174648" w:rsidRDefault="00174648">
      <w:pPr>
        <w:spacing w:after="0"/>
        <w:ind w:left="120"/>
      </w:pPr>
    </w:p>
    <w:p w:rsidR="00174648" w:rsidRDefault="00174648">
      <w:pPr>
        <w:spacing w:after="0"/>
        <w:ind w:left="120"/>
      </w:pPr>
    </w:p>
    <w:p w:rsidR="00174648" w:rsidRDefault="00174648">
      <w:pPr>
        <w:spacing w:after="0"/>
        <w:ind w:left="120"/>
      </w:pPr>
    </w:p>
    <w:p w:rsidR="00174648" w:rsidRDefault="00174648">
      <w:pPr>
        <w:spacing w:after="0"/>
        <w:ind w:left="120"/>
      </w:pPr>
    </w:p>
    <w:p w:rsidR="00174648" w:rsidRDefault="00174648">
      <w:pPr>
        <w:spacing w:after="0"/>
        <w:ind w:left="120"/>
      </w:pPr>
    </w:p>
    <w:p w:rsidR="00174648" w:rsidRPr="0027373B" w:rsidRDefault="00174648">
      <w:pPr>
        <w:spacing w:after="0"/>
        <w:ind w:left="120"/>
      </w:pPr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1F6110">
      <w:pPr>
        <w:spacing w:after="0" w:line="264" w:lineRule="auto"/>
        <w:ind w:left="120"/>
        <w:jc w:val="both"/>
      </w:pPr>
      <w:r w:rsidRPr="0027373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9" w:name="_Toc134720971"/>
      <w:bookmarkEnd w:id="9"/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>К концу обучения в</w:t>
      </w:r>
      <w:r w:rsidRPr="0027373B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27373B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A919C0" w:rsidRDefault="001F61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919C0" w:rsidRPr="0027373B" w:rsidRDefault="001F6110">
      <w:pPr>
        <w:numPr>
          <w:ilvl w:val="0"/>
          <w:numId w:val="2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A919C0" w:rsidRPr="0027373B" w:rsidRDefault="001F6110">
      <w:pPr>
        <w:numPr>
          <w:ilvl w:val="0"/>
          <w:numId w:val="2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919C0" w:rsidRPr="0027373B" w:rsidRDefault="001F6110">
      <w:pPr>
        <w:numPr>
          <w:ilvl w:val="0"/>
          <w:numId w:val="2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919C0" w:rsidRPr="0027373B" w:rsidRDefault="001F6110">
      <w:pPr>
        <w:numPr>
          <w:ilvl w:val="0"/>
          <w:numId w:val="2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A919C0" w:rsidRDefault="001F61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919C0" w:rsidRPr="0027373B" w:rsidRDefault="001F6110">
      <w:pPr>
        <w:numPr>
          <w:ilvl w:val="0"/>
          <w:numId w:val="3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A919C0" w:rsidRPr="0027373B" w:rsidRDefault="001F6110">
      <w:pPr>
        <w:numPr>
          <w:ilvl w:val="0"/>
          <w:numId w:val="3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A919C0" w:rsidRPr="0027373B" w:rsidRDefault="001F6110">
      <w:pPr>
        <w:numPr>
          <w:ilvl w:val="0"/>
          <w:numId w:val="3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919C0" w:rsidRPr="0027373B" w:rsidRDefault="001F6110">
      <w:pPr>
        <w:numPr>
          <w:ilvl w:val="0"/>
          <w:numId w:val="3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A919C0" w:rsidRDefault="001F61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919C0" w:rsidRPr="0027373B" w:rsidRDefault="001F6110">
      <w:pPr>
        <w:numPr>
          <w:ilvl w:val="0"/>
          <w:numId w:val="4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919C0" w:rsidRPr="0027373B" w:rsidRDefault="001F6110">
      <w:pPr>
        <w:numPr>
          <w:ilvl w:val="0"/>
          <w:numId w:val="4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A919C0" w:rsidRPr="0027373B" w:rsidRDefault="001F6110">
      <w:pPr>
        <w:numPr>
          <w:ilvl w:val="0"/>
          <w:numId w:val="4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174648" w:rsidRDefault="001746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74648" w:rsidRDefault="001746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919C0" w:rsidRPr="0027373B" w:rsidRDefault="001F6110">
      <w:pPr>
        <w:spacing w:after="0" w:line="264" w:lineRule="auto"/>
        <w:ind w:firstLine="600"/>
        <w:jc w:val="both"/>
      </w:pPr>
      <w:r w:rsidRPr="00174648">
        <w:rPr>
          <w:rFonts w:ascii="Times New Roman" w:hAnsi="Times New Roman"/>
          <w:b/>
          <w:color w:val="000000"/>
          <w:sz w:val="28"/>
        </w:rPr>
        <w:t>К концу обучения в 4 классе у обучающегося будут сформированы следующие универсальные учебные действия</w:t>
      </w:r>
      <w:r w:rsidRPr="0027373B">
        <w:rPr>
          <w:rFonts w:ascii="Times New Roman" w:hAnsi="Times New Roman"/>
          <w:color w:val="000000"/>
          <w:sz w:val="28"/>
        </w:rPr>
        <w:t>.</w:t>
      </w:r>
    </w:p>
    <w:p w:rsidR="0027373B" w:rsidRDefault="0027373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A919C0" w:rsidRDefault="001F61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919C0" w:rsidRPr="0027373B" w:rsidRDefault="001F6110">
      <w:pPr>
        <w:numPr>
          <w:ilvl w:val="0"/>
          <w:numId w:val="1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919C0" w:rsidRPr="0027373B" w:rsidRDefault="001F6110">
      <w:pPr>
        <w:numPr>
          <w:ilvl w:val="0"/>
          <w:numId w:val="1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919C0" w:rsidRPr="0027373B" w:rsidRDefault="001F6110">
      <w:pPr>
        <w:numPr>
          <w:ilvl w:val="0"/>
          <w:numId w:val="11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919C0" w:rsidRDefault="001F61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919C0" w:rsidRPr="0027373B" w:rsidRDefault="001F6110">
      <w:pPr>
        <w:numPr>
          <w:ilvl w:val="0"/>
          <w:numId w:val="12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взаимодействовать с учителем и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7373B">
        <w:rPr>
          <w:rFonts w:ascii="Times New Roman" w:hAnsi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A919C0" w:rsidRPr="0027373B" w:rsidRDefault="001F6110">
      <w:pPr>
        <w:numPr>
          <w:ilvl w:val="0"/>
          <w:numId w:val="12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использовать специальные термины и понятия в общении с учителем и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7373B">
        <w:rPr>
          <w:rFonts w:ascii="Times New Roman" w:hAnsi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:rsidR="00A919C0" w:rsidRPr="0027373B" w:rsidRDefault="001F6110">
      <w:pPr>
        <w:numPr>
          <w:ilvl w:val="0"/>
          <w:numId w:val="12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A919C0" w:rsidRDefault="001F61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919C0" w:rsidRPr="0027373B" w:rsidRDefault="001F6110">
      <w:pPr>
        <w:numPr>
          <w:ilvl w:val="0"/>
          <w:numId w:val="13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919C0" w:rsidRPr="0027373B" w:rsidRDefault="001F6110">
      <w:pPr>
        <w:numPr>
          <w:ilvl w:val="0"/>
          <w:numId w:val="13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919C0" w:rsidRPr="0027373B" w:rsidRDefault="00A919C0">
      <w:pPr>
        <w:spacing w:after="0"/>
        <w:ind w:left="120"/>
      </w:pPr>
      <w:bookmarkStart w:id="10" w:name="_Toc137548643"/>
      <w:bookmarkEnd w:id="10"/>
    </w:p>
    <w:p w:rsidR="00A919C0" w:rsidRPr="0027373B" w:rsidRDefault="00A919C0">
      <w:pPr>
        <w:spacing w:after="0" w:line="264" w:lineRule="auto"/>
        <w:ind w:left="120"/>
        <w:jc w:val="both"/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 w:rsidP="00A2083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27373B" w:rsidRDefault="002737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919C0" w:rsidRPr="0027373B" w:rsidRDefault="001F6110">
      <w:pPr>
        <w:spacing w:after="0" w:line="264" w:lineRule="auto"/>
        <w:ind w:left="120"/>
        <w:jc w:val="both"/>
      </w:pPr>
      <w:r w:rsidRPr="0027373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919C0" w:rsidRPr="0027373B" w:rsidRDefault="00A919C0">
      <w:pPr>
        <w:spacing w:after="0" w:line="264" w:lineRule="auto"/>
        <w:ind w:left="120"/>
        <w:jc w:val="both"/>
      </w:pPr>
    </w:p>
    <w:p w:rsidR="00A919C0" w:rsidRPr="0027373B" w:rsidRDefault="001F6110" w:rsidP="00174648">
      <w:pPr>
        <w:spacing w:after="0" w:line="264" w:lineRule="auto"/>
        <w:jc w:val="both"/>
      </w:pPr>
      <w:bookmarkStart w:id="11" w:name="_Toc137548644"/>
      <w:bookmarkEnd w:id="11"/>
      <w:r w:rsidRPr="0027373B">
        <w:rPr>
          <w:rFonts w:ascii="Times New Roman" w:hAnsi="Times New Roman"/>
          <w:b/>
          <w:color w:val="000000"/>
          <w:sz w:val="28"/>
        </w:rPr>
        <w:t>4 КЛАСС</w:t>
      </w:r>
    </w:p>
    <w:p w:rsidR="00A919C0" w:rsidRPr="0027373B" w:rsidRDefault="001F6110">
      <w:pPr>
        <w:spacing w:after="0" w:line="264" w:lineRule="auto"/>
        <w:ind w:firstLine="600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27373B">
        <w:rPr>
          <w:rFonts w:ascii="Times New Roman" w:hAnsi="Times New Roman"/>
          <w:b/>
          <w:color w:val="000000"/>
          <w:sz w:val="28"/>
        </w:rPr>
        <w:t>4 классе</w:t>
      </w:r>
      <w:r w:rsidR="00174648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7373B">
        <w:rPr>
          <w:rFonts w:ascii="Times New Roman" w:hAnsi="Times New Roman"/>
          <w:color w:val="000000"/>
          <w:sz w:val="28"/>
        </w:rPr>
        <w:t>сердечно-сосудистой</w:t>
      </w:r>
      <w:proofErr w:type="gramEnd"/>
      <w:r w:rsidRPr="0027373B">
        <w:rPr>
          <w:rFonts w:ascii="Times New Roman" w:hAnsi="Times New Roman"/>
          <w:color w:val="000000"/>
          <w:sz w:val="28"/>
        </w:rPr>
        <w:t xml:space="preserve"> и дыхательной систем;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27373B">
        <w:rPr>
          <w:rFonts w:ascii="Times New Roman" w:hAnsi="Times New Roman"/>
          <w:color w:val="000000"/>
          <w:sz w:val="28"/>
        </w:rPr>
        <w:t>;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демонстрировать движения танца «</w:t>
      </w:r>
      <w:proofErr w:type="spellStart"/>
      <w:r w:rsidRPr="0027373B">
        <w:rPr>
          <w:rFonts w:ascii="Times New Roman" w:hAnsi="Times New Roman"/>
          <w:color w:val="000000"/>
          <w:sz w:val="28"/>
        </w:rPr>
        <w:t>Летка-енка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» в групповом исполнении под музыкальное сопровождение;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 xml:space="preserve">демонстрировать </w:t>
      </w:r>
      <w:proofErr w:type="spellStart"/>
      <w:r w:rsidRPr="0027373B">
        <w:rPr>
          <w:rFonts w:ascii="Times New Roman" w:hAnsi="Times New Roman"/>
          <w:color w:val="000000"/>
          <w:sz w:val="28"/>
        </w:rPr>
        <w:t>проплывание</w:t>
      </w:r>
      <w:proofErr w:type="spellEnd"/>
      <w:r w:rsidRPr="0027373B">
        <w:rPr>
          <w:rFonts w:ascii="Times New Roman" w:hAnsi="Times New Roman"/>
          <w:color w:val="000000"/>
          <w:sz w:val="28"/>
        </w:rPr>
        <w:t xml:space="preserve"> учебной дистанции кролем на груди или кролем на спине (по выбору </w:t>
      </w:r>
      <w:proofErr w:type="gramStart"/>
      <w:r w:rsidRPr="0027373B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27373B">
        <w:rPr>
          <w:rFonts w:ascii="Times New Roman" w:hAnsi="Times New Roman"/>
          <w:color w:val="000000"/>
          <w:sz w:val="28"/>
        </w:rPr>
        <w:t>);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919C0" w:rsidRPr="0027373B" w:rsidRDefault="001F6110">
      <w:pPr>
        <w:numPr>
          <w:ilvl w:val="0"/>
          <w:numId w:val="17"/>
        </w:numPr>
        <w:spacing w:after="0" w:line="264" w:lineRule="auto"/>
        <w:jc w:val="both"/>
      </w:pPr>
      <w:r w:rsidRPr="0027373B"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A919C0" w:rsidRPr="0027373B" w:rsidRDefault="00A919C0">
      <w:pPr>
        <w:sectPr w:rsidR="00A919C0" w:rsidRPr="0027373B">
          <w:pgSz w:w="11906" w:h="16383"/>
          <w:pgMar w:top="1134" w:right="850" w:bottom="1134" w:left="1701" w:header="720" w:footer="720" w:gutter="0"/>
          <w:cols w:space="720"/>
        </w:sectPr>
      </w:pPr>
    </w:p>
    <w:p w:rsidR="00A919C0" w:rsidRDefault="00A919C0" w:rsidP="0027373B">
      <w:pPr>
        <w:spacing w:after="0"/>
        <w:ind w:left="120"/>
        <w:sectPr w:rsidR="00A919C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7661310"/>
      <w:bookmarkEnd w:id="6"/>
    </w:p>
    <w:p w:rsidR="00A2083A" w:rsidRDefault="00A2083A" w:rsidP="00A208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919C0" w:rsidRDefault="00A2083A" w:rsidP="00A208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t xml:space="preserve">   </w:t>
      </w:r>
      <w:r w:rsidR="001F6110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1341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25"/>
        <w:gridCol w:w="142"/>
        <w:gridCol w:w="3119"/>
        <w:gridCol w:w="426"/>
        <w:gridCol w:w="1275"/>
        <w:gridCol w:w="430"/>
        <w:gridCol w:w="704"/>
        <w:gridCol w:w="1418"/>
        <w:gridCol w:w="142"/>
        <w:gridCol w:w="3260"/>
      </w:tblGrid>
      <w:tr w:rsidR="00174648" w:rsidTr="00306CEC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648" w:rsidRDefault="00174648">
            <w:pPr>
              <w:spacing w:after="0"/>
              <w:ind w:left="135"/>
            </w:pPr>
          </w:p>
        </w:tc>
        <w:tc>
          <w:tcPr>
            <w:tcW w:w="368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4648" w:rsidRDefault="00174648">
            <w:pPr>
              <w:spacing w:after="0"/>
              <w:ind w:left="135"/>
            </w:pPr>
          </w:p>
        </w:tc>
        <w:tc>
          <w:tcPr>
            <w:tcW w:w="3827" w:type="dxa"/>
            <w:gridSpan w:val="4"/>
            <w:tcMar>
              <w:top w:w="50" w:type="dxa"/>
              <w:left w:w="100" w:type="dxa"/>
            </w:tcMar>
            <w:vAlign w:val="center"/>
          </w:tcPr>
          <w:p w:rsidR="00174648" w:rsidRDefault="00306C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</w:t>
            </w:r>
            <w:r w:rsidR="0017464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 w:rsidP="00306C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:rsidR="00174648" w:rsidRDefault="00174648" w:rsidP="00306CE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(цифровые) </w:t>
            </w:r>
            <w:r w:rsidR="00306CEC">
              <w:rPr>
                <w:rFonts w:ascii="Times New Roman" w:hAnsi="Times New Roman"/>
                <w:b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</w:p>
          <w:p w:rsidR="00174648" w:rsidRDefault="00174648" w:rsidP="00306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174648" w:rsidRDefault="00174648">
            <w:pPr>
              <w:spacing w:after="0"/>
              <w:ind w:left="135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648" w:rsidRDefault="00174648"/>
        </w:tc>
        <w:tc>
          <w:tcPr>
            <w:tcW w:w="3687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648" w:rsidRDefault="00174648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4648" w:rsidRDefault="00174648">
            <w:pPr>
              <w:spacing w:after="0"/>
              <w:ind w:left="135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306CEC" w:rsidRDefault="00306CE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Контр.</w:t>
            </w:r>
          </w:p>
          <w:p w:rsidR="00174648" w:rsidRDefault="00306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</w:t>
            </w:r>
            <w:r w:rsidR="00174648">
              <w:rPr>
                <w:rFonts w:ascii="Times New Roman" w:hAnsi="Times New Roman"/>
                <w:b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  <w:p w:rsidR="00174648" w:rsidRDefault="0017464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CEC" w:rsidRDefault="00306CE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306CEC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  <w:p w:rsidR="00174648" w:rsidRDefault="00174648">
            <w:pPr>
              <w:spacing w:after="0"/>
              <w:ind w:left="135"/>
            </w:pPr>
          </w:p>
        </w:tc>
        <w:tc>
          <w:tcPr>
            <w:tcW w:w="3402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74648" w:rsidRDefault="00174648"/>
        </w:tc>
      </w:tr>
      <w:tr w:rsidR="00174648" w:rsidRPr="0027373B" w:rsidTr="00306CEC">
        <w:trPr>
          <w:trHeight w:val="144"/>
          <w:tblCellSpacing w:w="20" w:type="nil"/>
        </w:trPr>
        <w:tc>
          <w:tcPr>
            <w:tcW w:w="11341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Pr="0027373B" w:rsidRDefault="00174648">
            <w:pPr>
              <w:spacing w:after="0"/>
              <w:ind w:left="135"/>
            </w:pPr>
            <w:r w:rsidRPr="0027373B">
              <w:rPr>
                <w:rFonts w:ascii="Times New Roman" w:hAnsi="Times New Roman"/>
                <w:b/>
                <w:color w:val="000000"/>
                <w:sz w:val="24"/>
              </w:rPr>
              <w:t>Раздел 1.Знания о физической культуре</w:t>
            </w: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87" w:type="dxa"/>
            <w:gridSpan w:val="3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Pr="00B12199" w:rsidRDefault="00174648" w:rsidP="00B12199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174648" w:rsidRDefault="00373725" w:rsidP="00B12199">
            <w:pPr>
              <w:spacing w:after="0"/>
              <w:ind w:left="135"/>
            </w:pPr>
            <w:hyperlink r:id="rId6"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4112" w:type="dxa"/>
            <w:gridSpan w:val="4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/>
        </w:tc>
      </w:tr>
      <w:tr w:rsidR="00174648" w:rsidTr="00306CEC">
        <w:trPr>
          <w:trHeight w:val="144"/>
          <w:tblCellSpacing w:w="20" w:type="nil"/>
        </w:trPr>
        <w:tc>
          <w:tcPr>
            <w:tcW w:w="11341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Pr="0027373B" w:rsidRDefault="00174648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Pr="00B12199" w:rsidRDefault="00174648" w:rsidP="00B12199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174648" w:rsidRDefault="00373725" w:rsidP="00B12199">
            <w:pPr>
              <w:spacing w:after="0"/>
              <w:ind w:left="135"/>
            </w:pPr>
            <w:hyperlink r:id="rId7"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174648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4112" w:type="dxa"/>
            <w:gridSpan w:val="4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/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174648" w:rsidRDefault="00174648"/>
        </w:tc>
      </w:tr>
      <w:tr w:rsidR="00174648" w:rsidTr="00306CEC">
        <w:trPr>
          <w:trHeight w:val="144"/>
          <w:tblCellSpacing w:w="20" w:type="nil"/>
        </w:trPr>
        <w:tc>
          <w:tcPr>
            <w:tcW w:w="8081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8081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1.Оздоровительная физическая культура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Pr="0027373B" w:rsidRDefault="00174648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Borders>
              <w:top w:val="nil"/>
              <w:righ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 w:rsidP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gridAfter w:val="5"/>
          <w:wAfter w:w="5954" w:type="dxa"/>
          <w:trHeight w:val="144"/>
          <w:tblCellSpacing w:w="20" w:type="nil"/>
        </w:trPr>
        <w:tc>
          <w:tcPr>
            <w:tcW w:w="4112" w:type="dxa"/>
            <w:gridSpan w:val="4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 w:rsidP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 w:rsidP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 w:rsidP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 w:rsidP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 w:rsidP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4648" w:rsidRDefault="00174648" w:rsidP="00174648">
            <w:pPr>
              <w:spacing w:after="0"/>
            </w:pP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74648" w:rsidTr="00306CEC">
        <w:trPr>
          <w:gridAfter w:val="5"/>
          <w:wAfter w:w="5954" w:type="dxa"/>
          <w:trHeight w:val="144"/>
          <w:tblCellSpacing w:w="20" w:type="nil"/>
        </w:trPr>
        <w:tc>
          <w:tcPr>
            <w:tcW w:w="4112" w:type="dxa"/>
            <w:gridSpan w:val="4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567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Pr="0027373B" w:rsidRDefault="00174648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Подготовка к выполнению </w:t>
            </w:r>
            <w:r w:rsidRPr="0027373B"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нормативных требований комплекса ГТО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3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 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48" w:rsidRDefault="00174648"/>
        </w:tc>
      </w:tr>
      <w:tr w:rsidR="00174648" w:rsidTr="00306CEC">
        <w:trPr>
          <w:gridAfter w:val="1"/>
          <w:wAfter w:w="3260" w:type="dxa"/>
          <w:trHeight w:val="144"/>
          <w:tblCellSpacing w:w="20" w:type="nil"/>
        </w:trPr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Требования комплекса ГТО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4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74648" w:rsidTr="00306CEC">
        <w:trPr>
          <w:trHeight w:val="144"/>
          <w:tblCellSpacing w:w="20" w:type="nil"/>
        </w:trPr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74648" w:rsidRDefault="00174648"/>
        </w:tc>
        <w:tc>
          <w:tcPr>
            <w:tcW w:w="226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74648" w:rsidRDefault="00174648"/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48" w:rsidRDefault="00174648"/>
        </w:tc>
      </w:tr>
      <w:tr w:rsidR="00174648" w:rsidTr="00306CEC">
        <w:trPr>
          <w:trHeight w:val="144"/>
          <w:tblCellSpacing w:w="20" w:type="nil"/>
        </w:trPr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174648" w:rsidRPr="0027373B" w:rsidRDefault="00174648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4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4648" w:rsidRDefault="00174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48" w:rsidRDefault="00174648"/>
        </w:tc>
      </w:tr>
    </w:tbl>
    <w:p w:rsidR="00A919C0" w:rsidRDefault="00A919C0">
      <w:pPr>
        <w:sectPr w:rsidR="00A919C0" w:rsidSect="00306CEC">
          <w:pgSz w:w="11906" w:h="16383"/>
          <w:pgMar w:top="1701" w:right="1134" w:bottom="851" w:left="1134" w:header="720" w:footer="720" w:gutter="0"/>
          <w:cols w:space="720"/>
        </w:sectPr>
      </w:pPr>
    </w:p>
    <w:p w:rsidR="00EF5E91" w:rsidRDefault="00EF5E91" w:rsidP="00DA320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3" w:name="block-37661311"/>
      <w:bookmarkEnd w:id="12"/>
    </w:p>
    <w:p w:rsidR="00A919C0" w:rsidRDefault="00DA3202" w:rsidP="00EF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 w:rsidR="00EF5E91">
        <w:t xml:space="preserve">        </w:t>
      </w:r>
      <w:r w:rsidR="001F6110">
        <w:rPr>
          <w:rFonts w:ascii="Times New Roman" w:hAnsi="Times New Roman"/>
          <w:b/>
          <w:color w:val="000000"/>
          <w:sz w:val="28"/>
        </w:rPr>
        <w:t xml:space="preserve">4 КЛАСС </w:t>
      </w:r>
      <w:r w:rsidR="00365736">
        <w:rPr>
          <w:rFonts w:ascii="Times New Roman" w:hAnsi="Times New Roman"/>
          <w:b/>
          <w:color w:val="000000"/>
          <w:sz w:val="28"/>
        </w:rPr>
        <w:t xml:space="preserve"> Физическая культура</w:t>
      </w:r>
    </w:p>
    <w:tbl>
      <w:tblPr>
        <w:tblW w:w="1137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30"/>
        <w:gridCol w:w="3948"/>
        <w:gridCol w:w="709"/>
        <w:gridCol w:w="886"/>
        <w:gridCol w:w="875"/>
        <w:gridCol w:w="1783"/>
        <w:gridCol w:w="2280"/>
        <w:gridCol w:w="168"/>
      </w:tblGrid>
      <w:tr w:rsidR="00EF5E91" w:rsidTr="00EF5E91">
        <w:trPr>
          <w:trHeight w:val="136"/>
          <w:tblCellSpacing w:w="20" w:type="nil"/>
        </w:trPr>
        <w:tc>
          <w:tcPr>
            <w:tcW w:w="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6CEC" w:rsidRDefault="00306CEC" w:rsidP="00EF5E91">
            <w:pPr>
              <w:spacing w:after="0"/>
              <w:ind w:left="135"/>
            </w:pPr>
          </w:p>
        </w:tc>
        <w:tc>
          <w:tcPr>
            <w:tcW w:w="3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6CEC" w:rsidRDefault="00306CEC" w:rsidP="00EF5E91">
            <w:pPr>
              <w:spacing w:after="0"/>
              <w:ind w:left="135"/>
            </w:pPr>
          </w:p>
        </w:tc>
        <w:tc>
          <w:tcPr>
            <w:tcW w:w="2470" w:type="dxa"/>
            <w:gridSpan w:val="3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6CEC" w:rsidRDefault="00306CEC" w:rsidP="00EF5E91">
            <w:pPr>
              <w:spacing w:after="0"/>
              <w:ind w:left="135"/>
            </w:pP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:rsidR="00306CEC" w:rsidRDefault="00306CEC" w:rsidP="00EF5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Цифровые</w:t>
            </w:r>
          </w:p>
          <w:p w:rsidR="00306CEC" w:rsidRDefault="00306CEC" w:rsidP="00EF5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</w:t>
            </w:r>
          </w:p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ресурсы </w:t>
            </w:r>
          </w:p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CEC" w:rsidRDefault="00306CEC" w:rsidP="00EF5E91"/>
        </w:tc>
        <w:tc>
          <w:tcPr>
            <w:tcW w:w="3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CEC" w:rsidRDefault="00306CEC" w:rsidP="00EF5E91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Pr="00EF5E91" w:rsidRDefault="00306CEC" w:rsidP="00EF5E91">
            <w:pPr>
              <w:spacing w:after="0"/>
              <w:ind w:left="135"/>
              <w:rPr>
                <w:sz w:val="20"/>
                <w:szCs w:val="20"/>
              </w:rPr>
            </w:pPr>
            <w:r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06CEC" w:rsidRPr="00EF5E91" w:rsidRDefault="00306CEC" w:rsidP="00EF5E9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Pr="00EF5E91" w:rsidRDefault="00EF5E91" w:rsidP="00EF5E91">
            <w:pPr>
              <w:spacing w:after="0"/>
              <w:ind w:left="135"/>
              <w:rPr>
                <w:sz w:val="20"/>
                <w:szCs w:val="20"/>
              </w:rPr>
            </w:pPr>
            <w:r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proofErr w:type="gramStart"/>
            <w:r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proofErr w:type="gramEnd"/>
            <w:r w:rsidR="00306CEC"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306CEC"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="00306CEC"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</w:t>
            </w:r>
            <w:r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  <w:p w:rsidR="00306CEC" w:rsidRPr="00EF5E91" w:rsidRDefault="00306CEC" w:rsidP="00EF5E9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F5E91" w:rsidRPr="00EF5E91" w:rsidRDefault="00EF5E91" w:rsidP="00EF5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proofErr w:type="spellEnd"/>
            <w:r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  <w:p w:rsidR="00306CEC" w:rsidRPr="00EF5E91" w:rsidRDefault="00306CEC" w:rsidP="00EF5E91">
            <w:pPr>
              <w:spacing w:after="0"/>
              <w:ind w:left="135"/>
              <w:rPr>
                <w:sz w:val="20"/>
                <w:szCs w:val="20"/>
              </w:rPr>
            </w:pPr>
            <w:r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</w:t>
            </w:r>
            <w:r w:rsidR="00EF5E91" w:rsidRPr="00EF5E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  <w:p w:rsidR="00306CEC" w:rsidRPr="00EF5E91" w:rsidRDefault="00306CEC" w:rsidP="00EF5E9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CEC" w:rsidRDefault="00306CEC" w:rsidP="00EF5E91"/>
        </w:tc>
        <w:tc>
          <w:tcPr>
            <w:tcW w:w="2448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06CEC" w:rsidRDefault="00306CEC" w:rsidP="00EF5E91"/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Pr="00B12199" w:rsidRDefault="00306CEC" w:rsidP="00EF5E91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306CEC" w:rsidRDefault="00373725" w:rsidP="00EF5E91">
            <w:pPr>
              <w:spacing w:after="0"/>
              <w:ind w:left="135"/>
            </w:pPr>
            <w:hyperlink r:id="rId8"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Из истории развития национальных видов спорта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Pr="00B12199" w:rsidRDefault="00306CEC" w:rsidP="00EF5E91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306CEC" w:rsidRDefault="00373725" w:rsidP="00EF5E91">
            <w:pPr>
              <w:spacing w:after="0"/>
              <w:ind w:left="135"/>
            </w:pPr>
            <w:hyperlink r:id="rId9"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 и оказание первой помощи при травмах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Pr="00B12199" w:rsidRDefault="00306CEC" w:rsidP="00EF5E91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306CEC" w:rsidRDefault="00373725" w:rsidP="00EF5E91">
            <w:pPr>
              <w:spacing w:after="0"/>
              <w:ind w:left="135"/>
            </w:pPr>
            <w:hyperlink r:id="rId10"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7373B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spellStart"/>
            <w:proofErr w:type="gramStart"/>
            <w:r>
              <w:t>www.gto.ru</w:t>
            </w:r>
            <w:proofErr w:type="spellEnd"/>
            <w:r>
              <w:t xml:space="preserve">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7373B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девочки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spellStart"/>
            <w:proofErr w:type="gramStart"/>
            <w:r>
              <w:t>www.gto.ru</w:t>
            </w:r>
            <w:proofErr w:type="spellEnd"/>
            <w:r>
              <w:t xml:space="preserve">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Pr="00B12199" w:rsidRDefault="00306CEC" w:rsidP="00EF5E91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306CEC" w:rsidRDefault="00373725" w:rsidP="00EF5E91">
            <w:pPr>
              <w:spacing w:after="0"/>
              <w:ind w:left="135"/>
            </w:pPr>
            <w:hyperlink r:id="rId11"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spellStart"/>
            <w:proofErr w:type="gramStart"/>
            <w:r>
              <w:t>www.gto.ru</w:t>
            </w:r>
            <w:proofErr w:type="spellEnd"/>
            <w:r>
              <w:t xml:space="preserve">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spellStart"/>
            <w:proofErr w:type="gramStart"/>
            <w:r>
              <w:t>www.gto.ru</w:t>
            </w:r>
            <w:proofErr w:type="spellEnd"/>
            <w:r>
              <w:t xml:space="preserve">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РЭШ</w:t>
            </w:r>
            <w:r w:rsidRPr="00B12199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br/>
            </w: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hyperlink r:id="rId12" w:history="1">
              <w:r w:rsidRPr="00B1219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https://www.gto.ru/#gto-method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 г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Pr="00B12199" w:rsidRDefault="00306CEC" w:rsidP="00EF5E91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306CEC" w:rsidRDefault="00373725" w:rsidP="00EF5E91">
            <w:pPr>
              <w:spacing w:after="0"/>
              <w:ind w:left="135"/>
            </w:pPr>
            <w:hyperlink r:id="rId13"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gramStart"/>
            <w:r>
              <w:t>www.gto.ru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27373B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27373B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27373B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27373B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27373B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ходом с небольшого склона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gramStart"/>
            <w:r>
              <w:t>www.gto.ru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gramStart"/>
            <w:r>
              <w:t>www.gto.ru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2737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Pr="00B12199" w:rsidRDefault="00306CEC" w:rsidP="00EF5E91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B12199">
              <w:rPr>
                <w:rFonts w:eastAsiaTheme="minorHAnsi"/>
                <w:lang w:eastAsia="en-US"/>
              </w:rPr>
              <w:t>Библиотека ЦОК</w:t>
            </w:r>
          </w:p>
          <w:p w:rsidR="00306CEC" w:rsidRDefault="00373725" w:rsidP="00EF5E91">
            <w:pPr>
              <w:spacing w:after="0"/>
              <w:ind w:left="135"/>
            </w:pPr>
            <w:hyperlink r:id="rId14"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5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</w:t>
              </w:r>
              <w:r w:rsidR="00306CEC" w:rsidRPr="00B12199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99484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gramStart"/>
            <w:r>
              <w:t>www.gto.ru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РЭШ</w:t>
            </w:r>
            <w:r w:rsidRPr="00B12199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br/>
            </w: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hyperlink r:id="rId15" w:history="1">
              <w:r w:rsidRPr="00B1219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https://www.gto.ru/#gto-method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РЭШ</w:t>
            </w:r>
            <w:r w:rsidRPr="00B12199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br/>
            </w: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hyperlink r:id="rId16" w:history="1">
              <w:r w:rsidRPr="00B1219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https://www.gto.ru/#gto-method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Освоение правил и техники</w:t>
            </w:r>
            <w:proofErr w:type="gramStart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7373B">
              <w:rPr>
                <w:rFonts w:ascii="Times New Roman" w:hAnsi="Times New Roman"/>
                <w:color w:val="000000"/>
                <w:sz w:val="24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tab/>
            </w:r>
          </w:p>
          <w:p w:rsidR="00306CEC" w:rsidRDefault="00306CEC" w:rsidP="00EF5E91">
            <w:pPr>
              <w:spacing w:after="0"/>
              <w:ind w:left="135"/>
            </w:pPr>
            <w:proofErr w:type="gramStart"/>
            <w:r>
              <w:t>www.gto.ru (сайт ГТО</w:t>
            </w:r>
            <w:proofErr w:type="gramEnd"/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РЭШ</w:t>
            </w:r>
            <w:r w:rsidRPr="00B12199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br/>
            </w: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hyperlink r:id="rId17" w:history="1">
              <w:r w:rsidRPr="00B1219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https://www.gto.ru/#gto-method</w:t>
              </w:r>
            </w:hyperlink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«Паровая машина»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</w:p>
        </w:tc>
      </w:tr>
      <w:tr w:rsidR="00EF5E91" w:rsidTr="00EF5E91">
        <w:trPr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4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РЭШ</w:t>
            </w:r>
            <w:r w:rsidRPr="00B12199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br/>
            </w:r>
            <w:r w:rsidRPr="00B12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hyperlink r:id="rId18" w:history="1">
              <w:r w:rsidRPr="00B1219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https://www.gto.ru/#gto-method</w:t>
              </w:r>
            </w:hyperlink>
          </w:p>
        </w:tc>
      </w:tr>
      <w:tr w:rsidR="00EF5E91" w:rsidTr="00EF5E91">
        <w:trPr>
          <w:gridAfter w:val="2"/>
          <w:wAfter w:w="2448" w:type="dxa"/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</w:tr>
      <w:tr w:rsidR="00EF5E91" w:rsidTr="00EF5E91">
        <w:trPr>
          <w:gridAfter w:val="2"/>
          <w:wAfter w:w="2448" w:type="dxa"/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</w:tr>
      <w:tr w:rsidR="00EF5E91" w:rsidTr="00EF5E91">
        <w:trPr>
          <w:gridAfter w:val="2"/>
          <w:wAfter w:w="2448" w:type="dxa"/>
          <w:trHeight w:val="1924"/>
          <w:tblCellSpacing w:w="20" w:type="nil"/>
        </w:trPr>
        <w:tc>
          <w:tcPr>
            <w:tcW w:w="7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E91" w:rsidRDefault="00EF5E91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94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E91" w:rsidRPr="0027373B" w:rsidRDefault="00EF5E91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E91" w:rsidRDefault="00EF5E91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E91" w:rsidRDefault="00EF5E91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E91" w:rsidRDefault="00EF5E91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E91" w:rsidRDefault="00EF5E91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EF5E91" w:rsidTr="00EF5E91">
        <w:trPr>
          <w:gridAfter w:val="2"/>
          <w:wAfter w:w="2448" w:type="dxa"/>
          <w:trHeight w:val="136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 w:rsidR="00EF5E9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</w:tr>
      <w:tr w:rsidR="00EF5E91" w:rsidTr="00EF5E91">
        <w:trPr>
          <w:gridAfter w:val="3"/>
          <w:wAfter w:w="4231" w:type="dxa"/>
          <w:trHeight w:val="136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306CEC" w:rsidRPr="0027373B" w:rsidRDefault="00306CEC" w:rsidP="00EF5E91">
            <w:pPr>
              <w:spacing w:after="0"/>
              <w:ind w:left="135"/>
            </w:pPr>
            <w:r w:rsidRPr="002737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CEC" w:rsidRDefault="00306CEC" w:rsidP="00EF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</w:tr>
      <w:tr w:rsidR="00EF5E91" w:rsidTr="00EF5E91">
        <w:tblPrEx>
          <w:tblCellSpacing w:w="0" w:type="nil"/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5"/>
          <w:gridAfter w:val="1"/>
          <w:wBefore w:w="7148" w:type="dxa"/>
          <w:wAfter w:w="168" w:type="dxa"/>
          <w:trHeight w:val="94"/>
        </w:trPr>
        <w:tc>
          <w:tcPr>
            <w:tcW w:w="4063" w:type="dxa"/>
            <w:gridSpan w:val="2"/>
            <w:tcBorders>
              <w:top w:val="single" w:sz="4" w:space="0" w:color="auto"/>
            </w:tcBorders>
          </w:tcPr>
          <w:p w:rsidR="00EF5E91" w:rsidRDefault="00EF5E91" w:rsidP="00EF5E91"/>
        </w:tc>
      </w:tr>
    </w:tbl>
    <w:p w:rsidR="00A919C0" w:rsidRDefault="00A919C0">
      <w:pPr>
        <w:sectPr w:rsidR="00A919C0" w:rsidSect="00A2083A">
          <w:pgSz w:w="11906" w:h="16383"/>
          <w:pgMar w:top="1701" w:right="1134" w:bottom="851" w:left="1134" w:header="720" w:footer="720" w:gutter="0"/>
          <w:cols w:space="720"/>
        </w:sectPr>
      </w:pPr>
    </w:p>
    <w:p w:rsidR="00A919C0" w:rsidRDefault="00A919C0">
      <w:pPr>
        <w:sectPr w:rsidR="00A91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9C0" w:rsidRDefault="001F6110">
      <w:pPr>
        <w:spacing w:after="0"/>
        <w:ind w:left="120"/>
      </w:pPr>
      <w:bookmarkStart w:id="14" w:name="block-376613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19C0" w:rsidRDefault="001F61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2199" w:rsidRPr="00B12199" w:rsidRDefault="00B12199" w:rsidP="00B12199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</w:rPr>
      </w:pP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культура, 1-4 классы/ Лях В.И., Акционерное общество «Издательство «Просвещение»</w:t>
      </w:r>
    </w:p>
    <w:p w:rsidR="00B12199" w:rsidRPr="00B12199" w:rsidRDefault="00B12199" w:rsidP="00B12199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</w:rPr>
      </w:pPr>
      <w:r w:rsidRPr="00B121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B12199" w:rsidRPr="00B12199" w:rsidRDefault="00B12199" w:rsidP="00B12199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</w:rPr>
      </w:pP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Примерная рабочая программа основного общего образования. Физическая культура</w:t>
      </w:r>
      <w:proofErr w:type="gramStart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М.: ИСРО Российской академии образования, 2021г.</w:t>
      </w:r>
      <w:r w:rsidRPr="00B12199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Лях В.И. Физическая культура. Методические рекомендации. 1-4 классы: пособие для учителей общеобразовательных организаций В.И. Лях </w:t>
      </w:r>
      <w:proofErr w:type="gramStart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.: Просвещение</w:t>
      </w:r>
      <w:r w:rsidRPr="00B12199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Приложения к методическим рекомендациям В.И. Лях 1-4 классы</w:t>
      </w:r>
    </w:p>
    <w:p w:rsidR="00B12199" w:rsidRPr="00B12199" w:rsidRDefault="00B12199" w:rsidP="00EF5E91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</w:rPr>
      </w:pPr>
      <w:r w:rsidRPr="00B121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  <w:r w:rsidR="00EF5E91">
        <w:rPr>
          <w:rFonts w:ascii="Calibri" w:eastAsia="Times New Roman" w:hAnsi="Calibri" w:cs="Calibri"/>
          <w:color w:val="000000"/>
        </w:rPr>
        <w:t xml:space="preserve"> </w:t>
      </w:r>
      <w:r w:rsidRPr="00B1219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Сайт "Я иду на урок физкультуры" </w:t>
      </w:r>
      <w:hyperlink r:id="rId19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http://spo.1september.ru/urok/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12199" w:rsidRPr="00B12199" w:rsidRDefault="00B12199" w:rsidP="00B12199">
      <w:pPr>
        <w:shd w:val="clear" w:color="auto" w:fill="FFFFFF"/>
        <w:spacing w:after="0" w:line="360" w:lineRule="auto"/>
        <w:ind w:left="120"/>
        <w:rPr>
          <w:rFonts w:ascii="Calibri" w:eastAsia="Times New Roman" w:hAnsi="Calibri" w:cs="Calibri"/>
          <w:color w:val="000000"/>
        </w:rPr>
      </w:pP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Сайт «</w:t>
      </w:r>
      <w:proofErr w:type="spellStart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ФизкультУра</w:t>
      </w:r>
      <w:proofErr w:type="spellEnd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» </w:t>
      </w:r>
      <w:hyperlink r:id="rId20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http://www.fizkult-ura.ru/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12199">
        <w:rPr>
          <w:rFonts w:ascii="Calibri" w:eastAsia="Times New Roman" w:hAnsi="Calibri" w:cs="Calibri"/>
          <w:color w:val="000000"/>
          <w:sz w:val="28"/>
          <w:szCs w:val="28"/>
        </w:rPr>
        <w:br/>
      </w:r>
      <w:hyperlink r:id="rId21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http://zdd.1september.ru/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 - газета "Здоровье детей"</w:t>
      </w:r>
    </w:p>
    <w:p w:rsidR="00B12199" w:rsidRPr="00B12199" w:rsidRDefault="00B12199" w:rsidP="00B12199">
      <w:pPr>
        <w:shd w:val="clear" w:color="auto" w:fill="FFFFFF"/>
        <w:spacing w:after="0" w:line="360" w:lineRule="auto"/>
        <w:ind w:left="120"/>
        <w:rPr>
          <w:rFonts w:ascii="Calibri" w:eastAsia="Times New Roman" w:hAnsi="Calibri" w:cs="Calibri"/>
          <w:color w:val="000000"/>
        </w:rPr>
      </w:pP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22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http://spo.1september.ru/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 - газета "Спорт в школе" </w:t>
      </w:r>
      <w:hyperlink r:id="rId23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http://festival.1september.ru/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Фестиваль </w:t>
      </w:r>
      <w:proofErr w:type="spellStart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gramStart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proofErr w:type="gramEnd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proofErr w:type="spellEnd"/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«Открытый урок» </w:t>
      </w:r>
      <w:hyperlink r:id="rId24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https://resh.edu.ru/subject/9/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12199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25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https://old.iro22.ru/index.php/kpop-main/kpop-fk.html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12199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РЭШ</w:t>
      </w:r>
      <w:r w:rsidR="00EF5E91">
        <w:rPr>
          <w:rFonts w:ascii="Calibri" w:eastAsia="Times New Roman" w:hAnsi="Calibri" w:cs="Calibri"/>
          <w:color w:val="000000"/>
          <w:sz w:val="28"/>
          <w:szCs w:val="28"/>
        </w:rPr>
        <w:t xml:space="preserve">         </w:t>
      </w:r>
      <w:hyperlink r:id="rId26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https://www.gto.ru/#gto-method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12199" w:rsidRPr="00B12199" w:rsidRDefault="00B12199" w:rsidP="00B12199">
      <w:pPr>
        <w:shd w:val="clear" w:color="auto" w:fill="FFFFFF"/>
        <w:spacing w:after="0" w:line="360" w:lineRule="auto"/>
        <w:ind w:left="120"/>
        <w:rPr>
          <w:rFonts w:ascii="Calibri" w:eastAsia="Times New Roman" w:hAnsi="Calibri" w:cs="Calibri"/>
          <w:color w:val="000000"/>
        </w:rPr>
      </w:pPr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27" w:history="1">
        <w:r w:rsidRPr="00B121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https://www.gto.ru/norms</w:t>
        </w:r>
      </w:hyperlink>
      <w:r w:rsidRPr="00B121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12199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1219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A919C0" w:rsidRDefault="00A919C0">
      <w:pPr>
        <w:spacing w:after="0" w:line="480" w:lineRule="auto"/>
        <w:ind w:left="120"/>
      </w:pPr>
    </w:p>
    <w:p w:rsidR="00A919C0" w:rsidRDefault="00A919C0">
      <w:pPr>
        <w:spacing w:after="0" w:line="480" w:lineRule="auto"/>
        <w:ind w:left="120"/>
      </w:pPr>
    </w:p>
    <w:p w:rsidR="001F6110" w:rsidRPr="0027373B" w:rsidRDefault="001F6110">
      <w:bookmarkStart w:id="15" w:name="_GoBack"/>
      <w:bookmarkEnd w:id="14"/>
      <w:bookmarkEnd w:id="15"/>
    </w:p>
    <w:sectPr w:rsidR="001F6110" w:rsidRPr="0027373B" w:rsidSect="00EF5E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918FA"/>
    <w:multiLevelType w:val="multilevel"/>
    <w:tmpl w:val="ADAC25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E45A7E"/>
    <w:multiLevelType w:val="multilevel"/>
    <w:tmpl w:val="D8B401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3A2AD7"/>
    <w:multiLevelType w:val="multilevel"/>
    <w:tmpl w:val="549C71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4B6411"/>
    <w:multiLevelType w:val="multilevel"/>
    <w:tmpl w:val="5A946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8862C8"/>
    <w:multiLevelType w:val="multilevel"/>
    <w:tmpl w:val="BA42F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9E7B9E"/>
    <w:multiLevelType w:val="multilevel"/>
    <w:tmpl w:val="822C3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3A60E1"/>
    <w:multiLevelType w:val="multilevel"/>
    <w:tmpl w:val="E7F09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1D0FEB"/>
    <w:multiLevelType w:val="multilevel"/>
    <w:tmpl w:val="AD36A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9D524D"/>
    <w:multiLevelType w:val="multilevel"/>
    <w:tmpl w:val="4A703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FE76CF"/>
    <w:multiLevelType w:val="multilevel"/>
    <w:tmpl w:val="4A0AD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067CFA"/>
    <w:multiLevelType w:val="multilevel"/>
    <w:tmpl w:val="ABE63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420004"/>
    <w:multiLevelType w:val="multilevel"/>
    <w:tmpl w:val="8AB4A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6B13A2"/>
    <w:multiLevelType w:val="multilevel"/>
    <w:tmpl w:val="D95E9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577D4B"/>
    <w:multiLevelType w:val="multilevel"/>
    <w:tmpl w:val="02F6F4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F4E31"/>
    <w:multiLevelType w:val="multilevel"/>
    <w:tmpl w:val="D0026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C63CE8"/>
    <w:multiLevelType w:val="multilevel"/>
    <w:tmpl w:val="A19A2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2F2F8B"/>
    <w:multiLevelType w:val="multilevel"/>
    <w:tmpl w:val="575A9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12"/>
  </w:num>
  <w:num w:numId="8">
    <w:abstractNumId w:val="15"/>
  </w:num>
  <w:num w:numId="9">
    <w:abstractNumId w:val="1"/>
  </w:num>
  <w:num w:numId="10">
    <w:abstractNumId w:val="7"/>
  </w:num>
  <w:num w:numId="11">
    <w:abstractNumId w:val="8"/>
  </w:num>
  <w:num w:numId="12">
    <w:abstractNumId w:val="9"/>
  </w:num>
  <w:num w:numId="13">
    <w:abstractNumId w:val="16"/>
  </w:num>
  <w:num w:numId="14">
    <w:abstractNumId w:val="2"/>
  </w:num>
  <w:num w:numId="15">
    <w:abstractNumId w:val="10"/>
  </w:num>
  <w:num w:numId="16">
    <w:abstractNumId w:val="4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A919C0"/>
    <w:rsid w:val="00174648"/>
    <w:rsid w:val="001F6110"/>
    <w:rsid w:val="0027373B"/>
    <w:rsid w:val="00306CEC"/>
    <w:rsid w:val="00365736"/>
    <w:rsid w:val="00373725"/>
    <w:rsid w:val="0053724A"/>
    <w:rsid w:val="00793462"/>
    <w:rsid w:val="009F7E8F"/>
    <w:rsid w:val="00A2083A"/>
    <w:rsid w:val="00A919C0"/>
    <w:rsid w:val="00B12199"/>
    <w:rsid w:val="00C06F2F"/>
    <w:rsid w:val="00DA3202"/>
    <w:rsid w:val="00EF5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79346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34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3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3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7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9484" TargetMode="External"/><Relationship Id="rId13" Type="http://schemas.openxmlformats.org/officeDocument/2006/relationships/hyperlink" Target="https://m.edsoo.ru/f5e99484" TargetMode="External"/><Relationship Id="rId18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26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zdd.1september.ru/&amp;sa=D&amp;source=editors&amp;ust=1697294936977959&amp;usg=AOvVaw2I41r-ryHsXNXnZ5a-YP51" TargetMode="External"/><Relationship Id="rId7" Type="http://schemas.openxmlformats.org/officeDocument/2006/relationships/hyperlink" Target="https://m.edsoo.ru/f5e99484" TargetMode="External"/><Relationship Id="rId12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17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25" Type="http://schemas.openxmlformats.org/officeDocument/2006/relationships/hyperlink" Target="https://www.google.com/url?q=https://old.iro22.ru/index.php/kpop-main/kpop-fk.html&amp;sa=D&amp;source=editors&amp;ust=1697294936979154&amp;usg=AOvVaw1ETCXntPKbhZ56vAPXU-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20" Type="http://schemas.openxmlformats.org/officeDocument/2006/relationships/hyperlink" Target="https://www.google.com/url?q=http://www.fizkult-ura.ru/&amp;sa=D&amp;source=editors&amp;ust=1697294936977686&amp;usg=AOvVaw1ZeCx41ZuNhDPuImgjzRKH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5e99484" TargetMode="External"/><Relationship Id="rId11" Type="http://schemas.openxmlformats.org/officeDocument/2006/relationships/hyperlink" Target="https://m.edsoo.ru/f5e99484" TargetMode="External"/><Relationship Id="rId24" Type="http://schemas.openxmlformats.org/officeDocument/2006/relationships/hyperlink" Target="https://www.google.com/url?q=https://resh.edu.ru/subject/9/&amp;sa=D&amp;source=editors&amp;ust=1697294936978796&amp;usg=AOvVaw1MOd8awADpUYvTGnCoR3_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23" Type="http://schemas.openxmlformats.org/officeDocument/2006/relationships/hyperlink" Target="https://www.google.com/url?q=http://festival.1september.ru/&amp;sa=D&amp;source=editors&amp;ust=1697294936978552&amp;usg=AOvVaw36U0HL7QQegSqkHbV59Of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f5e99484" TargetMode="External"/><Relationship Id="rId19" Type="http://schemas.openxmlformats.org/officeDocument/2006/relationships/hyperlink" Target="https://www.google.com/url?q=http://spo.1september.ru/urok/&amp;sa=D&amp;source=editors&amp;ust=1697294936977281&amp;usg=AOvVaw1IWsWF3ZDycZZuoEL12xu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9484" TargetMode="External"/><Relationship Id="rId14" Type="http://schemas.openxmlformats.org/officeDocument/2006/relationships/hyperlink" Target="https://m.edsoo.ru/f5e99484" TargetMode="External"/><Relationship Id="rId22" Type="http://schemas.openxmlformats.org/officeDocument/2006/relationships/hyperlink" Target="https://www.google.com/url?q=http://spo.1september.ru/&amp;sa=D&amp;source=editors&amp;ust=1697294936978305&amp;usg=AOvVaw2CKWYIHDK9pcVTwkjoYPsC" TargetMode="External"/><Relationship Id="rId27" Type="http://schemas.openxmlformats.org/officeDocument/2006/relationships/hyperlink" Target="https://www.google.com/url?q=https://www.gto.ru/norms&amp;sa=D&amp;source=editors&amp;ust=1697294936979942&amp;usg=AOvVaw3uYJaQsMgcVEx2Tsd33iw_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4030</Words>
  <Characters>22975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2024-12-18T08:09:00Z</cp:lastPrinted>
  <dcterms:created xsi:type="dcterms:W3CDTF">2024-08-30T13:45:00Z</dcterms:created>
  <dcterms:modified xsi:type="dcterms:W3CDTF">2024-12-18T09:09:00Z</dcterms:modified>
</cp:coreProperties>
</file>